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 xml:space="preserve">xo Rio Madeira - Ed. </w:t>
      </w:r>
      <w:r w:rsidR="007C61BB">
        <w:t>Pacaás Novos</w:t>
      </w:r>
      <w:r>
        <w:t xml:space="preserve"> </w:t>
      </w:r>
      <w:r w:rsidR="007C61BB">
        <w:t>– Prédio Central 2</w:t>
      </w:r>
      <w:r w:rsidRPr="00B544F3">
        <w:t>º Andar</w:t>
      </w:r>
      <w:r>
        <w:t>.</w:t>
      </w:r>
    </w:p>
    <w:p w:rsidR="008B5711" w:rsidRPr="00B544F3" w:rsidRDefault="006F67E7"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6F67E7">
        <w:rPr>
          <w:rFonts w:ascii="Arial" w:hAnsi="Arial" w:cs="Arial"/>
          <w:b/>
          <w:bCs/>
          <w:sz w:val="16"/>
          <w:szCs w:val="16"/>
        </w:rPr>
        <w:t>:</w:t>
      </w:r>
      <w:r w:rsidR="00AE306F">
        <w:rPr>
          <w:rFonts w:ascii="Arial" w:hAnsi="Arial" w:cs="Arial"/>
          <w:b/>
          <w:bCs/>
          <w:sz w:val="16"/>
          <w:szCs w:val="16"/>
        </w:rPr>
        <w:t xml:space="preserve"> </w:t>
      </w:r>
      <w:r w:rsidR="00AE306F" w:rsidRPr="006F67E7">
        <w:rPr>
          <w:rFonts w:ascii="Arial" w:hAnsi="Arial" w:cs="Arial"/>
          <w:bCs/>
          <w:sz w:val="16"/>
          <w:szCs w:val="16"/>
        </w:rPr>
        <w:t>N</w:t>
      </w:r>
      <w:r w:rsidRPr="006F67E7">
        <w:rPr>
          <w:rFonts w:ascii="Arial" w:hAnsi="Arial" w:cs="Arial"/>
          <w:sz w:val="16"/>
          <w:szCs w:val="16"/>
        </w:rPr>
        <w:t xml:space="preserve">° </w:t>
      </w:r>
      <w:r w:rsidR="001754B7" w:rsidRPr="006F67E7">
        <w:rPr>
          <w:rFonts w:ascii="Arial" w:hAnsi="Arial" w:cs="Arial"/>
          <w:sz w:val="16"/>
          <w:szCs w:val="16"/>
        </w:rPr>
        <w:t>3</w:t>
      </w:r>
      <w:r w:rsidR="006F67E7" w:rsidRPr="006F67E7">
        <w:rPr>
          <w:rFonts w:ascii="Arial" w:hAnsi="Arial" w:cs="Arial"/>
          <w:sz w:val="16"/>
          <w:szCs w:val="16"/>
        </w:rPr>
        <w:t>7</w:t>
      </w:r>
      <w:r w:rsidR="004752DD" w:rsidRPr="006F67E7">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6F67E7">
        <w:rPr>
          <w:rFonts w:ascii="Arial" w:hAnsi="Arial" w:cs="Arial"/>
          <w:b/>
          <w:bCs/>
          <w:sz w:val="16"/>
          <w:szCs w:val="16"/>
        </w:rPr>
        <w:t>:</w:t>
      </w:r>
      <w:r w:rsidR="00AE306F">
        <w:rPr>
          <w:rFonts w:ascii="Arial" w:hAnsi="Arial" w:cs="Arial"/>
          <w:b/>
          <w:bCs/>
          <w:sz w:val="16"/>
          <w:szCs w:val="16"/>
        </w:rPr>
        <w:t xml:space="preserve"> </w:t>
      </w:r>
      <w:r w:rsidR="00AE306F" w:rsidRPr="006F67E7">
        <w:rPr>
          <w:rFonts w:ascii="Arial" w:hAnsi="Arial" w:cs="Arial"/>
          <w:bCs/>
          <w:sz w:val="16"/>
          <w:szCs w:val="16"/>
        </w:rPr>
        <w:t>Nº</w:t>
      </w:r>
      <w:r w:rsidR="00547E14" w:rsidRPr="006F67E7">
        <w:rPr>
          <w:rFonts w:ascii="Arial" w:hAnsi="Arial" w:cs="Arial"/>
          <w:bCs/>
          <w:sz w:val="16"/>
          <w:szCs w:val="16"/>
        </w:rPr>
        <w:t xml:space="preserve"> </w:t>
      </w:r>
      <w:r w:rsidR="006F67E7" w:rsidRPr="006F67E7">
        <w:rPr>
          <w:rFonts w:ascii="Arial" w:hAnsi="Arial" w:cs="Arial"/>
          <w:bCs/>
          <w:sz w:val="16"/>
          <w:szCs w:val="16"/>
        </w:rPr>
        <w:t>486</w:t>
      </w:r>
      <w:r w:rsidR="00587C0E" w:rsidRPr="006F67E7">
        <w:rPr>
          <w:rFonts w:ascii="Arial" w:hAnsi="Arial" w:cs="Arial"/>
          <w:bCs/>
          <w:sz w:val="16"/>
          <w:szCs w:val="16"/>
        </w:rPr>
        <w:t>/201</w:t>
      </w:r>
      <w:r w:rsidR="00DF6576" w:rsidRPr="006F67E7">
        <w:rPr>
          <w:rFonts w:ascii="Arial" w:hAnsi="Arial" w:cs="Arial"/>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PROCESSO</w:t>
      </w:r>
      <w:r w:rsidR="006F67E7">
        <w:rPr>
          <w:rFonts w:ascii="Arial" w:hAnsi="Arial" w:cs="Arial"/>
          <w:b/>
          <w:bCs/>
          <w:sz w:val="16"/>
          <w:szCs w:val="16"/>
        </w:rPr>
        <w:t>:</w:t>
      </w:r>
      <w:r w:rsidR="00AE306F">
        <w:rPr>
          <w:rFonts w:ascii="Arial" w:hAnsi="Arial" w:cs="Arial"/>
          <w:b/>
          <w:bCs/>
          <w:sz w:val="16"/>
          <w:szCs w:val="16"/>
        </w:rPr>
        <w:t xml:space="preserve"> </w:t>
      </w:r>
      <w:r w:rsidR="00AE306F" w:rsidRPr="006F67E7">
        <w:rPr>
          <w:rFonts w:ascii="Arial" w:hAnsi="Arial" w:cs="Arial"/>
          <w:bCs/>
          <w:sz w:val="16"/>
          <w:szCs w:val="16"/>
        </w:rPr>
        <w:t xml:space="preserve">Nº </w:t>
      </w:r>
      <w:r w:rsidR="006F67E7" w:rsidRPr="006F67E7">
        <w:rPr>
          <w:rFonts w:ascii="Arial" w:hAnsi="Arial" w:cs="Arial"/>
          <w:bCs/>
          <w:sz w:val="16"/>
          <w:szCs w:val="16"/>
        </w:rPr>
        <w:t>01.1420.02581-01/2015</w:t>
      </w:r>
    </w:p>
    <w:p w:rsidR="009D2314" w:rsidRPr="00270A82" w:rsidRDefault="009D2314" w:rsidP="009D2314">
      <w:pPr>
        <w:pStyle w:val="Cabealho"/>
        <w:rPr>
          <w:rFonts w:ascii="Arial" w:hAnsi="Arial" w:cs="Arial"/>
          <w:b/>
          <w:sz w:val="16"/>
          <w:szCs w:val="16"/>
        </w:rPr>
      </w:pPr>
    </w:p>
    <w:p w:rsidR="001E380D" w:rsidRPr="00270A82" w:rsidRDefault="002E300A" w:rsidP="001E380D">
      <w:pPr>
        <w:jc w:val="both"/>
        <w:rPr>
          <w:rFonts w:ascii="Arial" w:hAnsi="Arial" w:cs="Arial"/>
          <w:color w:val="FF0000"/>
          <w:sz w:val="16"/>
          <w:szCs w:val="16"/>
        </w:rPr>
      </w:pPr>
      <w:r w:rsidRPr="00270A82">
        <w:rPr>
          <w:rFonts w:ascii="Arial" w:hAnsi="Arial" w:cs="Arial"/>
          <w:sz w:val="16"/>
          <w:szCs w:val="16"/>
        </w:rPr>
        <w:t xml:space="preserve">Pelo presente instrumento, o </w:t>
      </w:r>
      <w:r w:rsidR="00190648" w:rsidRPr="00270A82">
        <w:rPr>
          <w:rFonts w:ascii="Arial" w:hAnsi="Arial" w:cs="Arial"/>
          <w:b/>
          <w:sz w:val="16"/>
          <w:szCs w:val="16"/>
        </w:rPr>
        <w:t>ESTADO DE RONDÔNIA</w:t>
      </w:r>
      <w:r w:rsidRPr="00270A82">
        <w:rPr>
          <w:rFonts w:ascii="Arial" w:hAnsi="Arial" w:cs="Arial"/>
          <w:sz w:val="16"/>
          <w:szCs w:val="16"/>
        </w:rPr>
        <w:t xml:space="preserve">, através </w:t>
      </w:r>
      <w:r w:rsidR="006D60AF" w:rsidRPr="00270A82">
        <w:rPr>
          <w:rFonts w:ascii="Arial" w:hAnsi="Arial" w:cs="Arial"/>
          <w:sz w:val="16"/>
          <w:szCs w:val="16"/>
        </w:rPr>
        <w:t xml:space="preserve">da SUPERINTENDÊNCIA ESTADUAL DE </w:t>
      </w:r>
      <w:r w:rsidRPr="00270A82">
        <w:rPr>
          <w:rFonts w:ascii="Arial" w:hAnsi="Arial" w:cs="Arial"/>
          <w:sz w:val="16"/>
          <w:szCs w:val="16"/>
        </w:rPr>
        <w:t xml:space="preserve">LICITAÇÕES – SUPEL </w:t>
      </w:r>
      <w:r w:rsidRPr="00270A82">
        <w:rPr>
          <w:rFonts w:ascii="Arial" w:hAnsi="Arial" w:cs="Arial"/>
          <w:color w:val="000000"/>
          <w:sz w:val="16"/>
          <w:szCs w:val="16"/>
        </w:rPr>
        <w:t xml:space="preserve">situada à </w:t>
      </w:r>
      <w:r w:rsidRPr="00270A82">
        <w:rPr>
          <w:rFonts w:ascii="Arial" w:hAnsi="Arial" w:cs="Arial"/>
          <w:sz w:val="16"/>
          <w:szCs w:val="16"/>
        </w:rPr>
        <w:t>AV. FARQUAR N° 2986 COMPLEXO RIO MADEIRA EDIFÍCIO</w:t>
      </w:r>
      <w:r w:rsidR="00624815" w:rsidRPr="00270A82">
        <w:rPr>
          <w:rFonts w:ascii="Arial" w:hAnsi="Arial" w:cs="Arial"/>
          <w:sz w:val="16"/>
          <w:szCs w:val="16"/>
        </w:rPr>
        <w:t>, CURVO 03</w:t>
      </w:r>
      <w:r w:rsidRPr="00270A82">
        <w:rPr>
          <w:rFonts w:ascii="Arial" w:hAnsi="Arial" w:cs="Arial"/>
          <w:sz w:val="16"/>
          <w:szCs w:val="16"/>
        </w:rPr>
        <w:t xml:space="preserve"> RIO JAMARI 1º ANDAR – BAIRRO: PEDRINHAS</w:t>
      </w:r>
      <w:r w:rsidRPr="00270A82">
        <w:rPr>
          <w:rFonts w:ascii="Arial" w:hAnsi="Arial" w:cs="Arial"/>
          <w:color w:val="000000"/>
          <w:sz w:val="16"/>
          <w:szCs w:val="16"/>
        </w:rPr>
        <w:t xml:space="preserve">, neste ato representado </w:t>
      </w:r>
      <w:r w:rsidRPr="00270A82">
        <w:rPr>
          <w:rFonts w:ascii="Arial" w:hAnsi="Arial" w:cs="Arial"/>
          <w:sz w:val="16"/>
          <w:szCs w:val="16"/>
        </w:rPr>
        <w:t xml:space="preserve">pelo </w:t>
      </w:r>
      <w:r w:rsidRPr="00270A82">
        <w:rPr>
          <w:rFonts w:ascii="Arial" w:hAnsi="Arial" w:cs="Arial"/>
          <w:b/>
          <w:bCs/>
          <w:sz w:val="16"/>
          <w:szCs w:val="16"/>
        </w:rPr>
        <w:t>Superintendente da SUPEL</w:t>
      </w:r>
      <w:r w:rsidRPr="00270A82">
        <w:rPr>
          <w:rFonts w:ascii="Arial" w:hAnsi="Arial" w:cs="Arial"/>
          <w:sz w:val="16"/>
          <w:szCs w:val="16"/>
        </w:rPr>
        <w:t>, Senhor Márcio Rogério Gabriel e a(s) empresa(s) qualificada(s) no</w:t>
      </w:r>
      <w:r w:rsidR="00190648" w:rsidRPr="00270A82">
        <w:rPr>
          <w:rFonts w:ascii="Arial" w:hAnsi="Arial" w:cs="Arial"/>
          <w:sz w:val="16"/>
          <w:szCs w:val="16"/>
        </w:rPr>
        <w:t xml:space="preserve"> Anexo Único desta Ata, resolvem</w:t>
      </w:r>
      <w:r w:rsidRPr="00270A82">
        <w:rPr>
          <w:rFonts w:ascii="Arial" w:hAnsi="Arial" w:cs="Arial"/>
          <w:sz w:val="16"/>
          <w:szCs w:val="16"/>
        </w:rPr>
        <w:t xml:space="preserve"> </w:t>
      </w:r>
      <w:r w:rsidRPr="00270A82">
        <w:rPr>
          <w:rFonts w:ascii="Arial" w:hAnsi="Arial" w:cs="Arial"/>
          <w:b/>
          <w:bCs/>
          <w:sz w:val="16"/>
          <w:szCs w:val="16"/>
        </w:rPr>
        <w:t>REGISTRAR O PREÇ</w:t>
      </w:r>
      <w:r w:rsidR="00F17DD3" w:rsidRPr="00270A82">
        <w:rPr>
          <w:rFonts w:ascii="Arial" w:hAnsi="Arial" w:cs="Arial"/>
          <w:b/>
          <w:bCs/>
          <w:sz w:val="16"/>
          <w:szCs w:val="16"/>
        </w:rPr>
        <w:t>O</w:t>
      </w:r>
      <w:r w:rsidR="00A80E46" w:rsidRPr="00270A82">
        <w:rPr>
          <w:rFonts w:ascii="Arial" w:hAnsi="Arial" w:cs="Arial"/>
          <w:bCs/>
          <w:sz w:val="16"/>
          <w:szCs w:val="16"/>
        </w:rPr>
        <w:t xml:space="preserve"> </w:t>
      </w:r>
      <w:r w:rsidR="006F67E7" w:rsidRPr="006F67E7">
        <w:rPr>
          <w:rFonts w:ascii="Arial" w:hAnsi="Arial" w:cs="Arial"/>
          <w:sz w:val="16"/>
          <w:szCs w:val="16"/>
        </w:rPr>
        <w:t xml:space="preserve">para futuras e eventuais aquisições de material de limpeza (água Sanitária, Soda Cáustica, Desinfetante, Detergente, Sabão...), para atender as necessidades das Residências Regionais do DER-RO </w:t>
      </w:r>
      <w:r w:rsidR="006F67E7" w:rsidRPr="00B874BE">
        <w:rPr>
          <w:rFonts w:ascii="Arial" w:hAnsi="Arial" w:cs="Arial"/>
          <w:sz w:val="16"/>
          <w:szCs w:val="16"/>
        </w:rPr>
        <w:t>por um período de 12 (doze) meses,</w:t>
      </w:r>
      <w:r w:rsidR="006F67E7" w:rsidRPr="008C7613">
        <w:rPr>
          <w:rFonts w:ascii="Arial" w:hAnsi="Arial" w:cs="Arial"/>
          <w:sz w:val="16"/>
          <w:szCs w:val="16"/>
        </w:rPr>
        <w:t xml:space="preserve"> </w:t>
      </w:r>
      <w:r w:rsidR="006F67E7"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270A82" w:rsidRDefault="001E380D" w:rsidP="001E380D">
      <w:pPr>
        <w:ind w:right="-121"/>
        <w:jc w:val="both"/>
        <w:rPr>
          <w:rFonts w:ascii="Arial" w:hAnsi="Arial" w:cs="Arial"/>
          <w:sz w:val="16"/>
          <w:szCs w:val="16"/>
        </w:rPr>
      </w:pPr>
    </w:p>
    <w:p w:rsidR="009D2314" w:rsidRPr="00270A82" w:rsidRDefault="009D2314" w:rsidP="009D2314">
      <w:pPr>
        <w:jc w:val="both"/>
        <w:rPr>
          <w:rFonts w:ascii="Arial" w:hAnsi="Arial" w:cs="Arial"/>
          <w:sz w:val="16"/>
          <w:szCs w:val="16"/>
        </w:rPr>
      </w:pPr>
      <w:r w:rsidRPr="00270A82">
        <w:rPr>
          <w:rFonts w:ascii="Arial" w:hAnsi="Arial" w:cs="Arial"/>
          <w:b/>
          <w:bCs/>
          <w:sz w:val="16"/>
          <w:szCs w:val="16"/>
        </w:rPr>
        <w:t>1. DO OBJETO</w:t>
      </w:r>
    </w:p>
    <w:p w:rsidR="009D2314" w:rsidRPr="00270A82" w:rsidRDefault="009D2314" w:rsidP="009D2314">
      <w:pPr>
        <w:jc w:val="both"/>
        <w:rPr>
          <w:rFonts w:ascii="Arial" w:hAnsi="Arial" w:cs="Arial"/>
          <w:sz w:val="16"/>
          <w:szCs w:val="16"/>
        </w:rPr>
      </w:pPr>
    </w:p>
    <w:p w:rsidR="008E5F1E" w:rsidRDefault="002E300A" w:rsidP="008E5F1E">
      <w:pPr>
        <w:jc w:val="both"/>
        <w:rPr>
          <w:rFonts w:ascii="Arial" w:hAnsi="Arial" w:cs="Arial"/>
          <w:bCs/>
          <w:sz w:val="16"/>
          <w:szCs w:val="16"/>
        </w:rPr>
      </w:pPr>
      <w:r w:rsidRPr="00270A82">
        <w:rPr>
          <w:rFonts w:ascii="Arial" w:hAnsi="Arial" w:cs="Arial"/>
          <w:b/>
          <w:sz w:val="16"/>
          <w:szCs w:val="16"/>
        </w:rPr>
        <w:t>REGISTRAR O PREÇO</w:t>
      </w:r>
      <w:r w:rsidR="00A80E46" w:rsidRPr="00270A82">
        <w:rPr>
          <w:rFonts w:ascii="Arial" w:hAnsi="Arial" w:cs="Arial"/>
          <w:sz w:val="16"/>
          <w:szCs w:val="16"/>
        </w:rPr>
        <w:t xml:space="preserve"> </w:t>
      </w:r>
      <w:r w:rsidR="006F67E7" w:rsidRPr="006F67E7">
        <w:rPr>
          <w:rFonts w:ascii="Arial" w:hAnsi="Arial" w:cs="Arial"/>
          <w:sz w:val="16"/>
          <w:szCs w:val="16"/>
        </w:rPr>
        <w:t>para futuras e eventuais aquisições de material de limpeza (água Sanitária, Soda Cáustica, Desinfetante, Detergente, Sabão...), para atender as necessidades das Residências Regionais do DER-RO.</w:t>
      </w:r>
    </w:p>
    <w:p w:rsidR="004752DD" w:rsidRPr="008E5F1E" w:rsidRDefault="004752DD" w:rsidP="008E5F1E">
      <w:pPr>
        <w:jc w:val="both"/>
        <w:rPr>
          <w:rFonts w:ascii="Arial" w:hAnsi="Arial" w:cs="Arial"/>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r w:rsidR="006F67E7" w:rsidRPr="009A54D1">
        <w:rPr>
          <w:b/>
          <w:bCs/>
          <w:sz w:val="16"/>
          <w:szCs w:val="16"/>
        </w:rPr>
        <w:t>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A52760">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5E721A" w:rsidRPr="005E721A" w:rsidRDefault="00F447D0" w:rsidP="005E721A">
      <w:pPr>
        <w:jc w:val="both"/>
        <w:rPr>
          <w:rFonts w:ascii="Arial" w:hAnsi="Arial" w:cs="Arial"/>
          <w:sz w:val="16"/>
          <w:szCs w:val="16"/>
        </w:rPr>
      </w:pPr>
      <w:r w:rsidRPr="00C64C2D">
        <w:rPr>
          <w:rFonts w:ascii="Arial" w:hAnsi="Arial" w:cs="Arial"/>
          <w:b/>
          <w:sz w:val="16"/>
          <w:szCs w:val="16"/>
        </w:rPr>
        <w:t xml:space="preserve">6.3 </w:t>
      </w:r>
      <w:r w:rsidR="00F3309E" w:rsidRPr="00C64C2D">
        <w:rPr>
          <w:rFonts w:ascii="Arial" w:hAnsi="Arial" w:cs="Arial"/>
          <w:b/>
          <w:sz w:val="16"/>
          <w:szCs w:val="16"/>
        </w:rPr>
        <w:t xml:space="preserve">DO PRAZO E </w:t>
      </w:r>
      <w:r w:rsidR="00F3309E" w:rsidRPr="00C64C2D">
        <w:rPr>
          <w:rFonts w:ascii="Arial" w:hAnsi="Arial" w:cs="Arial"/>
          <w:b/>
          <w:bCs/>
          <w:iCs/>
          <w:sz w:val="16"/>
          <w:szCs w:val="16"/>
        </w:rPr>
        <w:t>FORMA</w:t>
      </w:r>
      <w:r w:rsidR="00F3309E" w:rsidRPr="00C64C2D">
        <w:rPr>
          <w:rFonts w:ascii="Arial" w:hAnsi="Arial" w:cs="Arial"/>
          <w:b/>
          <w:sz w:val="16"/>
          <w:szCs w:val="16"/>
        </w:rPr>
        <w:t xml:space="preserve"> DE ENTREGA:</w:t>
      </w:r>
      <w:r w:rsidR="0028637B" w:rsidRPr="00C64C2D">
        <w:rPr>
          <w:rFonts w:ascii="Arial" w:hAnsi="Arial" w:cs="Arial"/>
          <w:b/>
          <w:bCs/>
          <w:iCs/>
          <w:sz w:val="16"/>
          <w:szCs w:val="16"/>
        </w:rPr>
        <w:t xml:space="preserve"> </w:t>
      </w:r>
      <w:r w:rsidR="006F67E7" w:rsidRPr="006F67E7">
        <w:rPr>
          <w:rFonts w:ascii="Arial" w:hAnsi="Arial" w:cs="Arial"/>
          <w:bCs/>
          <w:iCs/>
          <w:sz w:val="16"/>
          <w:szCs w:val="16"/>
        </w:rPr>
        <w:t xml:space="preserve">A entrega </w:t>
      </w:r>
      <w:r w:rsidR="006F67E7" w:rsidRPr="006F67E7">
        <w:rPr>
          <w:rFonts w:ascii="Arial" w:hAnsi="Arial" w:cs="Arial"/>
          <w:sz w:val="16"/>
          <w:szCs w:val="16"/>
        </w:rPr>
        <w:t>será de até 05 (cinco) dias, contados a partir da data das requisições emitidas pelo DER-RO</w:t>
      </w:r>
      <w:r w:rsidR="005E721A" w:rsidRPr="005E721A">
        <w:rPr>
          <w:rFonts w:ascii="Arial" w:hAnsi="Arial" w:cs="Arial"/>
          <w:sz w:val="16"/>
          <w:szCs w:val="16"/>
        </w:rPr>
        <w:t>.</w:t>
      </w:r>
    </w:p>
    <w:p w:rsidR="00FC513B" w:rsidRPr="005E721A" w:rsidRDefault="00FC513B" w:rsidP="008E5F1E">
      <w:pPr>
        <w:jc w:val="both"/>
        <w:rPr>
          <w:rFonts w:ascii="Arial" w:hAnsi="Arial" w:cs="Arial"/>
          <w:sz w:val="16"/>
          <w:szCs w:val="16"/>
        </w:rPr>
      </w:pPr>
    </w:p>
    <w:p w:rsidR="00F63C52" w:rsidRPr="00F63C52" w:rsidRDefault="006F67E7" w:rsidP="00F63C52">
      <w:pPr>
        <w:jc w:val="both"/>
        <w:rPr>
          <w:rFonts w:ascii="Arial" w:hAnsi="Arial" w:cs="Arial"/>
          <w:sz w:val="16"/>
          <w:szCs w:val="16"/>
        </w:rPr>
      </w:pPr>
      <w:r>
        <w:rPr>
          <w:rFonts w:ascii="Arial" w:hAnsi="Arial" w:cs="Arial"/>
          <w:b/>
          <w:sz w:val="16"/>
          <w:szCs w:val="16"/>
        </w:rPr>
        <w:t>6.4</w:t>
      </w:r>
      <w:r w:rsidR="00211836" w:rsidRPr="00547E14">
        <w:rPr>
          <w:rFonts w:ascii="Arial" w:hAnsi="Arial" w:cs="Arial"/>
          <w:b/>
          <w:sz w:val="16"/>
          <w:szCs w:val="16"/>
        </w:rPr>
        <w:t xml:space="preserve"> </w:t>
      </w:r>
      <w:r w:rsidR="00F3309E" w:rsidRPr="00547E14">
        <w:rPr>
          <w:rFonts w:ascii="Arial" w:hAnsi="Arial" w:cs="Arial"/>
          <w:b/>
          <w:sz w:val="16"/>
          <w:szCs w:val="16"/>
        </w:rPr>
        <w:t xml:space="preserve">DO </w:t>
      </w:r>
      <w:r w:rsidR="00F17DD3" w:rsidRPr="00547E14">
        <w:rPr>
          <w:rFonts w:ascii="Arial" w:hAnsi="Arial" w:cs="Arial"/>
          <w:b/>
          <w:sz w:val="16"/>
          <w:szCs w:val="16"/>
        </w:rPr>
        <w:t>LOCAL/HORÁRIOS</w:t>
      </w:r>
      <w:r w:rsidR="00F3309E" w:rsidRPr="00547E14">
        <w:rPr>
          <w:rFonts w:ascii="Arial" w:hAnsi="Arial" w:cs="Arial"/>
          <w:b/>
          <w:sz w:val="16"/>
          <w:szCs w:val="16"/>
        </w:rPr>
        <w:t xml:space="preserve"> DE ENTREGA</w:t>
      </w:r>
      <w:r w:rsidR="00F17DD3" w:rsidRPr="00547E14">
        <w:rPr>
          <w:rFonts w:ascii="Arial" w:hAnsi="Arial" w:cs="Arial"/>
          <w:b/>
          <w:sz w:val="16"/>
          <w:szCs w:val="16"/>
        </w:rPr>
        <w:t>:</w:t>
      </w:r>
      <w:r w:rsidR="00F17DD3" w:rsidRPr="00547E14">
        <w:rPr>
          <w:rFonts w:ascii="Arial" w:hAnsi="Arial" w:cs="Arial"/>
          <w:sz w:val="16"/>
          <w:szCs w:val="16"/>
        </w:rPr>
        <w:t xml:space="preserve"> </w:t>
      </w:r>
      <w:r w:rsidRPr="006F67E7">
        <w:rPr>
          <w:rFonts w:ascii="Arial" w:hAnsi="Arial" w:cs="Arial"/>
          <w:sz w:val="16"/>
          <w:szCs w:val="16"/>
        </w:rPr>
        <w:t>Os Materiais Limpeza deverão ser entregue nas Residências Regionais de Ji-paraná – Endereço: BR-364 km 08 saída para Porto Velho – Bairro: Setor Industrial. – Telefone: 069-3416-4865 / 4822. Horário de atendimento: das 08h00min as 12h00min e das 14h00min as 18h00min de segunda a sexta-feira.</w:t>
      </w:r>
    </w:p>
    <w:p w:rsidR="00F63C52" w:rsidRDefault="00F63C52" w:rsidP="00F63C52">
      <w:pPr>
        <w:jc w:val="both"/>
        <w:rPr>
          <w:b/>
          <w:sz w:val="22"/>
          <w:szCs w:val="22"/>
        </w:rPr>
      </w:pPr>
    </w:p>
    <w:p w:rsidR="009D2314" w:rsidRPr="00A80E46" w:rsidRDefault="009D2314" w:rsidP="00E73CF4">
      <w:pPr>
        <w:jc w:val="both"/>
        <w:rPr>
          <w:rFonts w:ascii="Arial" w:hAnsi="Arial" w:cs="Arial"/>
          <w:b/>
          <w:bCs/>
          <w:sz w:val="16"/>
          <w:szCs w:val="16"/>
        </w:rPr>
      </w:pPr>
      <w:r w:rsidRPr="00A80E46">
        <w:rPr>
          <w:rFonts w:ascii="Arial" w:hAnsi="Arial" w:cs="Arial"/>
          <w:sz w:val="16"/>
          <w:szCs w:val="16"/>
        </w:rPr>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lastRenderedPageBreak/>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Pr="009A54D1" w:rsidRDefault="00A52760" w:rsidP="00A52760">
      <w:pPr>
        <w:pStyle w:val="Lista2"/>
        <w:ind w:left="0" w:firstLine="0"/>
        <w:jc w:val="both"/>
        <w:rPr>
          <w:b/>
          <w:bCs/>
          <w:sz w:val="16"/>
          <w:szCs w:val="16"/>
        </w:rPr>
      </w:pPr>
      <w:r w:rsidRPr="009A54D1">
        <w:rPr>
          <w:b/>
          <w:bCs/>
          <w:color w:val="000000"/>
          <w:sz w:val="16"/>
          <w:szCs w:val="16"/>
        </w:rPr>
        <w:t xml:space="preserve">9. </w:t>
      </w:r>
      <w:r w:rsidRPr="009A54D1">
        <w:rPr>
          <w:b/>
          <w:bCs/>
          <w:sz w:val="16"/>
          <w:szCs w:val="16"/>
        </w:rPr>
        <w:t>DAS SANÇÕES NO CASO DE INADIMPLÊNCIA E DO CANCELAMENTO DO REGISTRO DE PREÇOS</w:t>
      </w:r>
    </w:p>
    <w:p w:rsidR="00A52760" w:rsidRPr="008E4E8A" w:rsidRDefault="00A52760" w:rsidP="00A52760">
      <w:pPr>
        <w:pStyle w:val="Lista2"/>
        <w:ind w:left="0" w:firstLine="0"/>
        <w:rPr>
          <w:b/>
          <w:bCs/>
          <w:sz w:val="16"/>
          <w:szCs w:val="16"/>
        </w:rPr>
      </w:pPr>
      <w:r w:rsidRPr="008E4E8A">
        <w:rPr>
          <w:b/>
          <w:bCs/>
          <w:sz w:val="16"/>
          <w:szCs w:val="16"/>
        </w:rPr>
        <w:t xml:space="preserve"> </w:t>
      </w:r>
    </w:p>
    <w:p w:rsidR="00A52760" w:rsidRPr="008E4E8A" w:rsidRDefault="00A52760" w:rsidP="00420EA6">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Pr="008E4E8A" w:rsidRDefault="00A52760" w:rsidP="00420EA6">
      <w:pPr>
        <w:pStyle w:val="Lista2"/>
        <w:numPr>
          <w:ilvl w:val="0"/>
          <w:numId w:val="6"/>
        </w:numPr>
        <w:jc w:val="both"/>
        <w:rPr>
          <w:bCs/>
          <w:vanish/>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Além daquelas determinadas por leis, decretos, regulamentos e demais dispositivos legais, a CONTRATADA estará sujeita a:</w:t>
      </w:r>
    </w:p>
    <w:p w:rsidR="00A52760" w:rsidRPr="00A52760" w:rsidRDefault="00A52760" w:rsidP="00420EA6">
      <w:pPr>
        <w:pStyle w:val="Lista2"/>
        <w:jc w:val="both"/>
        <w:rPr>
          <w:bCs/>
          <w:sz w:val="16"/>
          <w:szCs w:val="16"/>
        </w:rPr>
      </w:pPr>
    </w:p>
    <w:p w:rsidR="00A52760" w:rsidRDefault="00A52760" w:rsidP="00420EA6">
      <w:pPr>
        <w:pStyle w:val="Lista2"/>
        <w:numPr>
          <w:ilvl w:val="1"/>
          <w:numId w:val="6"/>
        </w:numPr>
        <w:ind w:firstLine="0"/>
        <w:jc w:val="both"/>
        <w:rPr>
          <w:bCs/>
          <w:sz w:val="16"/>
          <w:szCs w:val="16"/>
        </w:rPr>
      </w:pPr>
      <w:r w:rsidRPr="008E4E8A">
        <w:rPr>
          <w:bCs/>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2760" w:rsidRDefault="00A52760" w:rsidP="00420EA6">
      <w:pPr>
        <w:pStyle w:val="PargrafodaLista"/>
        <w:jc w:val="both"/>
        <w:rPr>
          <w:bCs/>
          <w:sz w:val="16"/>
          <w:szCs w:val="16"/>
        </w:rPr>
      </w:pPr>
    </w:p>
    <w:p w:rsidR="00A52760" w:rsidRDefault="00A52760" w:rsidP="00420EA6">
      <w:pPr>
        <w:pStyle w:val="Lista2"/>
        <w:numPr>
          <w:ilvl w:val="1"/>
          <w:numId w:val="6"/>
        </w:numPr>
        <w:ind w:firstLine="0"/>
        <w:jc w:val="both"/>
        <w:rPr>
          <w:bCs/>
          <w:sz w:val="16"/>
          <w:szCs w:val="16"/>
        </w:rPr>
      </w:pPr>
      <w:r w:rsidRPr="00A52760">
        <w:rPr>
          <w:bCs/>
          <w:sz w:val="16"/>
          <w:szCs w:val="16"/>
        </w:rPr>
        <w:t xml:space="preserve">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A52760" w:rsidRDefault="00A52760" w:rsidP="00420EA6">
      <w:pPr>
        <w:pStyle w:val="PargrafodaLista"/>
        <w:ind w:left="0"/>
        <w:jc w:val="both"/>
        <w:rPr>
          <w:bCs/>
          <w:sz w:val="16"/>
          <w:szCs w:val="16"/>
        </w:rPr>
      </w:pPr>
    </w:p>
    <w:p w:rsidR="00A52760" w:rsidRPr="00A52760" w:rsidRDefault="00A52760" w:rsidP="00420EA6">
      <w:pPr>
        <w:pStyle w:val="Lista2"/>
        <w:numPr>
          <w:ilvl w:val="1"/>
          <w:numId w:val="6"/>
        </w:numPr>
        <w:ind w:firstLine="0"/>
        <w:jc w:val="both"/>
        <w:rPr>
          <w:bCs/>
          <w:sz w:val="16"/>
          <w:szCs w:val="16"/>
        </w:rPr>
      </w:pPr>
      <w:r w:rsidRPr="00A52760">
        <w:rPr>
          <w:bCs/>
          <w:sz w:val="16"/>
          <w:szCs w:val="16"/>
        </w:rPr>
        <w:t xml:space="preserve">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A52760">
        <w:rPr>
          <w:bCs/>
          <w:sz w:val="16"/>
          <w:szCs w:val="16"/>
        </w:rPr>
        <w:t>descredenciado no Cadastro de Fornecedores Estadual</w:t>
      </w:r>
      <w:proofErr w:type="gramEnd"/>
      <w:r w:rsidRPr="00A52760">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vanish/>
          <w:sz w:val="16"/>
          <w:szCs w:val="16"/>
        </w:rPr>
      </w:pPr>
      <w:r>
        <w:rPr>
          <w:bCs/>
          <w:sz w:val="16"/>
          <w:szCs w:val="16"/>
        </w:rPr>
        <w:t>9</w:t>
      </w:r>
      <w:r w:rsidRPr="008E4E8A">
        <w:rPr>
          <w:bCs/>
          <w:sz w:val="16"/>
          <w:szCs w:val="16"/>
        </w:rPr>
        <w:t xml:space="preserve">.6 </w:t>
      </w:r>
    </w:p>
    <w:p w:rsidR="00A52760" w:rsidRPr="008E4E8A" w:rsidRDefault="00A52760" w:rsidP="00420EA6">
      <w:pPr>
        <w:pStyle w:val="Lista2"/>
        <w:numPr>
          <w:ilvl w:val="1"/>
          <w:numId w:val="8"/>
        </w:numPr>
        <w:ind w:left="0" w:firstLine="0"/>
        <w:jc w:val="both"/>
        <w:rPr>
          <w:bCs/>
          <w:vanish/>
          <w:sz w:val="16"/>
          <w:szCs w:val="16"/>
        </w:rPr>
      </w:pPr>
    </w:p>
    <w:p w:rsidR="00A52760" w:rsidRDefault="00A52760" w:rsidP="00420EA6">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2760" w:rsidRDefault="00A52760" w:rsidP="00420EA6">
      <w:pPr>
        <w:pStyle w:val="Lista2"/>
        <w:ind w:left="0" w:firstLine="0"/>
        <w:jc w:val="both"/>
        <w:rPr>
          <w:bCs/>
          <w:sz w:val="16"/>
          <w:szCs w:val="16"/>
        </w:rPr>
      </w:pPr>
    </w:p>
    <w:p w:rsidR="00A52760"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2760"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A52760" w:rsidRPr="008E4E8A" w:rsidRDefault="00A52760" w:rsidP="00420EA6">
      <w:pPr>
        <w:pStyle w:val="Lista2"/>
        <w:jc w:val="both"/>
        <w:rPr>
          <w:bCs/>
          <w:sz w:val="16"/>
          <w:szCs w:val="16"/>
        </w:rPr>
      </w:pPr>
    </w:p>
    <w:p w:rsidR="00A52760" w:rsidRPr="008E4E8A" w:rsidRDefault="00A52760" w:rsidP="00420EA6">
      <w:pPr>
        <w:pStyle w:val="Lista2"/>
        <w:numPr>
          <w:ilvl w:val="0"/>
          <w:numId w:val="7"/>
        </w:numPr>
        <w:jc w:val="both"/>
        <w:rPr>
          <w:bCs/>
          <w:sz w:val="16"/>
          <w:szCs w:val="16"/>
        </w:rPr>
      </w:pPr>
      <w:r w:rsidRPr="008E4E8A">
        <w:rPr>
          <w:bCs/>
          <w:sz w:val="16"/>
          <w:szCs w:val="16"/>
        </w:rPr>
        <w:t>Inexecução total ou parcial do contrato;</w:t>
      </w:r>
    </w:p>
    <w:p w:rsidR="00A52760" w:rsidRPr="008E4E8A" w:rsidRDefault="00A52760" w:rsidP="00420EA6">
      <w:pPr>
        <w:pStyle w:val="Lista2"/>
        <w:numPr>
          <w:ilvl w:val="0"/>
          <w:numId w:val="7"/>
        </w:numPr>
        <w:jc w:val="both"/>
        <w:rPr>
          <w:bCs/>
          <w:sz w:val="16"/>
          <w:szCs w:val="16"/>
        </w:rPr>
      </w:pPr>
      <w:r w:rsidRPr="008E4E8A">
        <w:rPr>
          <w:bCs/>
          <w:sz w:val="16"/>
          <w:szCs w:val="16"/>
        </w:rPr>
        <w:t>Apresentação de documentação falsa;</w:t>
      </w:r>
    </w:p>
    <w:p w:rsidR="00A52760" w:rsidRPr="008E4E8A" w:rsidRDefault="00A52760" w:rsidP="00420EA6">
      <w:pPr>
        <w:pStyle w:val="Lista2"/>
        <w:numPr>
          <w:ilvl w:val="0"/>
          <w:numId w:val="7"/>
        </w:numPr>
        <w:jc w:val="both"/>
        <w:rPr>
          <w:bCs/>
          <w:sz w:val="16"/>
          <w:szCs w:val="16"/>
        </w:rPr>
      </w:pPr>
      <w:r w:rsidRPr="008E4E8A">
        <w:rPr>
          <w:bCs/>
          <w:sz w:val="16"/>
          <w:szCs w:val="16"/>
        </w:rPr>
        <w:t>Comportamento inidôneo;</w:t>
      </w:r>
    </w:p>
    <w:p w:rsidR="00A52760" w:rsidRPr="008E4E8A" w:rsidRDefault="00A52760" w:rsidP="00420EA6">
      <w:pPr>
        <w:pStyle w:val="Lista2"/>
        <w:numPr>
          <w:ilvl w:val="0"/>
          <w:numId w:val="7"/>
        </w:numPr>
        <w:jc w:val="both"/>
        <w:rPr>
          <w:bCs/>
          <w:sz w:val="16"/>
          <w:szCs w:val="16"/>
        </w:rPr>
      </w:pPr>
      <w:r w:rsidRPr="008E4E8A">
        <w:rPr>
          <w:bCs/>
          <w:sz w:val="16"/>
          <w:szCs w:val="16"/>
        </w:rPr>
        <w:t>Fraude fiscal;</w:t>
      </w:r>
    </w:p>
    <w:p w:rsidR="00A52760" w:rsidRPr="008E4E8A" w:rsidRDefault="00A52760" w:rsidP="00420EA6">
      <w:pPr>
        <w:pStyle w:val="Lista2"/>
        <w:numPr>
          <w:ilvl w:val="0"/>
          <w:numId w:val="7"/>
        </w:numPr>
        <w:jc w:val="both"/>
        <w:rPr>
          <w:bCs/>
          <w:sz w:val="16"/>
          <w:szCs w:val="16"/>
        </w:rPr>
      </w:pPr>
      <w:r w:rsidRPr="008E4E8A">
        <w:rPr>
          <w:bCs/>
          <w:sz w:val="16"/>
          <w:szCs w:val="16"/>
        </w:rPr>
        <w:t>Descumprimento de qualquer dos deveres elencados no Edital ou no Contrato.</w:t>
      </w:r>
    </w:p>
    <w:p w:rsidR="00A52760" w:rsidRPr="008E4E8A" w:rsidRDefault="00A52760" w:rsidP="00420EA6">
      <w:pPr>
        <w:pStyle w:val="Lista2"/>
        <w:ind w:left="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A52760" w:rsidRPr="008E4E8A" w:rsidRDefault="00A52760" w:rsidP="00420EA6">
      <w:pPr>
        <w:pStyle w:val="Lista2"/>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A52760" w:rsidRPr="009A54D1" w:rsidRDefault="0030378A" w:rsidP="00420EA6">
      <w:pPr>
        <w:pStyle w:val="Lista4"/>
        <w:ind w:left="0" w:firstLine="0"/>
        <w:jc w:val="both"/>
        <w:rPr>
          <w:color w:val="000000"/>
          <w:sz w:val="16"/>
          <w:szCs w:val="16"/>
        </w:rPr>
      </w:pPr>
      <w:r w:rsidRPr="009A54D1">
        <w:rPr>
          <w:sz w:val="16"/>
          <w:szCs w:val="16"/>
        </w:rPr>
        <w:t>.</w:t>
      </w:r>
    </w:p>
    <w:tbl>
      <w:tblPr>
        <w:tblW w:w="95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A52760" w:rsidRPr="008E4E8A" w:rsidTr="00AF5AFC">
        <w:tc>
          <w:tcPr>
            <w:tcW w:w="697" w:type="dxa"/>
          </w:tcPr>
          <w:p w:rsidR="00A52760" w:rsidRPr="008E4E8A" w:rsidRDefault="00A52760" w:rsidP="00AF5AFC">
            <w:pPr>
              <w:pStyle w:val="Lista2"/>
              <w:ind w:left="0"/>
              <w:jc w:val="both"/>
              <w:rPr>
                <w:bCs/>
                <w:sz w:val="16"/>
                <w:szCs w:val="16"/>
              </w:rPr>
            </w:pPr>
            <w:r w:rsidRPr="008E4E8A">
              <w:rPr>
                <w:bCs/>
                <w:sz w:val="16"/>
                <w:szCs w:val="16"/>
              </w:rPr>
              <w:t>ITEM</w:t>
            </w:r>
          </w:p>
        </w:tc>
        <w:tc>
          <w:tcPr>
            <w:tcW w:w="6471" w:type="dxa"/>
          </w:tcPr>
          <w:p w:rsidR="00A52760" w:rsidRPr="008E4E8A" w:rsidRDefault="00A52760" w:rsidP="00AF5AFC">
            <w:pPr>
              <w:pStyle w:val="Lista2"/>
              <w:jc w:val="both"/>
              <w:rPr>
                <w:bCs/>
                <w:sz w:val="16"/>
                <w:szCs w:val="16"/>
              </w:rPr>
            </w:pPr>
            <w:r w:rsidRPr="008E4E8A">
              <w:rPr>
                <w:bCs/>
                <w:sz w:val="16"/>
                <w:szCs w:val="16"/>
              </w:rPr>
              <w:t>DESCRIÇÃO DA INFRAÇÃO</w:t>
            </w:r>
          </w:p>
        </w:tc>
        <w:tc>
          <w:tcPr>
            <w:tcW w:w="926" w:type="dxa"/>
          </w:tcPr>
          <w:p w:rsidR="00A52760" w:rsidRPr="008E4E8A" w:rsidRDefault="00A52760" w:rsidP="00AF5AFC">
            <w:pPr>
              <w:pStyle w:val="Lista2"/>
              <w:jc w:val="both"/>
              <w:rPr>
                <w:bCs/>
                <w:sz w:val="16"/>
                <w:szCs w:val="16"/>
              </w:rPr>
            </w:pPr>
            <w:r w:rsidRPr="008E4E8A">
              <w:rPr>
                <w:bCs/>
                <w:sz w:val="16"/>
                <w:szCs w:val="16"/>
              </w:rPr>
              <w:t>GRAU</w:t>
            </w:r>
          </w:p>
        </w:tc>
        <w:tc>
          <w:tcPr>
            <w:tcW w:w="1438" w:type="dxa"/>
          </w:tcPr>
          <w:p w:rsidR="00A52760" w:rsidRPr="008E4E8A" w:rsidRDefault="00A52760" w:rsidP="00AF5AFC">
            <w:pPr>
              <w:pStyle w:val="Lista2"/>
              <w:jc w:val="both"/>
              <w:rPr>
                <w:bCs/>
                <w:sz w:val="16"/>
                <w:szCs w:val="16"/>
              </w:rPr>
            </w:pPr>
            <w:r w:rsidRPr="008E4E8A">
              <w:rPr>
                <w:bCs/>
                <w:sz w:val="16"/>
                <w:szCs w:val="16"/>
              </w:rPr>
              <w:t>MULTA*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06</w:t>
            </w:r>
          </w:p>
        </w:tc>
        <w:tc>
          <w:tcPr>
            <w:tcW w:w="1438" w:type="dxa"/>
          </w:tcPr>
          <w:p w:rsidR="00A52760" w:rsidRPr="008E4E8A" w:rsidRDefault="00A52760" w:rsidP="00AF5AFC">
            <w:pPr>
              <w:pStyle w:val="Lista2"/>
              <w:jc w:val="both"/>
              <w:rPr>
                <w:bCs/>
                <w:sz w:val="16"/>
                <w:szCs w:val="16"/>
              </w:rPr>
            </w:pPr>
            <w:r w:rsidRPr="008E4E8A">
              <w:rPr>
                <w:bCs/>
                <w:sz w:val="16"/>
                <w:szCs w:val="16"/>
              </w:rPr>
              <w:t>4,0% por dia</w:t>
            </w:r>
          </w:p>
        </w:tc>
      </w:tr>
      <w:tr w:rsidR="00A52760" w:rsidRPr="008E4E8A" w:rsidTr="00AF5AFC">
        <w:trPr>
          <w:trHeight w:val="600"/>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Usar indevidamente informações sigilosas a que teve acesso;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06</w:t>
            </w:r>
          </w:p>
        </w:tc>
        <w:tc>
          <w:tcPr>
            <w:tcW w:w="1438" w:type="dxa"/>
          </w:tcPr>
          <w:p w:rsidR="00A52760" w:rsidRPr="008E4E8A" w:rsidRDefault="00A52760" w:rsidP="00AF5AFC">
            <w:pPr>
              <w:pStyle w:val="Lista2"/>
              <w:jc w:val="both"/>
              <w:rPr>
                <w:bCs/>
                <w:sz w:val="16"/>
                <w:szCs w:val="16"/>
              </w:rPr>
            </w:pPr>
            <w:r w:rsidRPr="008E4E8A">
              <w:rPr>
                <w:bCs/>
                <w:sz w:val="16"/>
                <w:szCs w:val="16"/>
              </w:rPr>
              <w:t>4,0% por dia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A52760" w:rsidRPr="008E4E8A" w:rsidRDefault="00A52760" w:rsidP="00AF5AFC">
            <w:pPr>
              <w:pStyle w:val="Lista2"/>
              <w:jc w:val="both"/>
              <w:rPr>
                <w:bCs/>
                <w:sz w:val="16"/>
                <w:szCs w:val="16"/>
              </w:rPr>
            </w:pPr>
            <w:r w:rsidRPr="008E4E8A">
              <w:rPr>
                <w:bCs/>
                <w:sz w:val="16"/>
                <w:szCs w:val="16"/>
              </w:rPr>
              <w:t>05</w:t>
            </w:r>
          </w:p>
        </w:tc>
        <w:tc>
          <w:tcPr>
            <w:tcW w:w="1438" w:type="dxa"/>
          </w:tcPr>
          <w:p w:rsidR="00A52760" w:rsidRPr="008E4E8A" w:rsidRDefault="00A52760" w:rsidP="00AF5AFC">
            <w:pPr>
              <w:pStyle w:val="Lista2"/>
              <w:jc w:val="both"/>
              <w:rPr>
                <w:bCs/>
                <w:sz w:val="16"/>
                <w:szCs w:val="16"/>
              </w:rPr>
            </w:pPr>
            <w:r w:rsidRPr="008E4E8A">
              <w:rPr>
                <w:bCs/>
                <w:sz w:val="16"/>
                <w:szCs w:val="16"/>
              </w:rPr>
              <w:t>3,2% por dia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Destruir ou danificar documentos por culpa ou dolo de seus agentes;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05</w:t>
            </w:r>
          </w:p>
        </w:tc>
        <w:tc>
          <w:tcPr>
            <w:tcW w:w="1438" w:type="dxa"/>
          </w:tcPr>
          <w:p w:rsidR="00A52760" w:rsidRPr="008E4E8A" w:rsidRDefault="00A52760" w:rsidP="00AF5AFC">
            <w:pPr>
              <w:pStyle w:val="Lista2"/>
              <w:jc w:val="both"/>
              <w:rPr>
                <w:bCs/>
                <w:sz w:val="16"/>
                <w:szCs w:val="16"/>
              </w:rPr>
            </w:pPr>
            <w:r w:rsidRPr="008E4E8A">
              <w:rPr>
                <w:bCs/>
                <w:sz w:val="16"/>
                <w:szCs w:val="16"/>
              </w:rPr>
              <w:t>3,2% por dia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04</w:t>
            </w:r>
          </w:p>
        </w:tc>
        <w:tc>
          <w:tcPr>
            <w:tcW w:w="1438" w:type="dxa"/>
          </w:tcPr>
          <w:p w:rsidR="00A52760" w:rsidRPr="008E4E8A" w:rsidRDefault="00A52760" w:rsidP="00AF5AFC">
            <w:pPr>
              <w:pStyle w:val="Lista2"/>
              <w:jc w:val="both"/>
              <w:rPr>
                <w:bCs/>
                <w:sz w:val="16"/>
                <w:szCs w:val="16"/>
              </w:rPr>
            </w:pPr>
            <w:r w:rsidRPr="008E4E8A">
              <w:rPr>
                <w:bCs/>
                <w:sz w:val="16"/>
                <w:szCs w:val="16"/>
              </w:rPr>
              <w:t>1,6% por dia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02</w:t>
            </w:r>
          </w:p>
        </w:tc>
        <w:tc>
          <w:tcPr>
            <w:tcW w:w="1438" w:type="dxa"/>
          </w:tcPr>
          <w:p w:rsidR="00A52760" w:rsidRPr="008E4E8A" w:rsidRDefault="00A52760" w:rsidP="00AF5AFC">
            <w:pPr>
              <w:pStyle w:val="Lista2"/>
              <w:jc w:val="both"/>
              <w:rPr>
                <w:bCs/>
                <w:sz w:val="16"/>
                <w:szCs w:val="16"/>
              </w:rPr>
            </w:pPr>
            <w:r w:rsidRPr="008E4E8A">
              <w:rPr>
                <w:bCs/>
                <w:sz w:val="16"/>
                <w:szCs w:val="16"/>
              </w:rPr>
              <w:t>0,4% por dia</w:t>
            </w:r>
          </w:p>
        </w:tc>
      </w:tr>
      <w:tr w:rsidR="00A52760" w:rsidRPr="008E4E8A" w:rsidTr="00AF5AFC">
        <w:tc>
          <w:tcPr>
            <w:tcW w:w="9532" w:type="dxa"/>
            <w:gridSpan w:val="4"/>
          </w:tcPr>
          <w:p w:rsidR="00A52760" w:rsidRPr="008E4E8A" w:rsidRDefault="00A52760" w:rsidP="00AF5AFC">
            <w:pPr>
              <w:pStyle w:val="Lista2"/>
              <w:jc w:val="both"/>
              <w:rPr>
                <w:bCs/>
                <w:sz w:val="16"/>
                <w:szCs w:val="16"/>
              </w:rPr>
            </w:pPr>
            <w:r w:rsidRPr="008E4E8A">
              <w:rPr>
                <w:bCs/>
                <w:sz w:val="16"/>
                <w:szCs w:val="16"/>
              </w:rPr>
              <w:t xml:space="preserve"> Para os itens a seguir, deixar de:</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05</w:t>
            </w:r>
          </w:p>
        </w:tc>
        <w:tc>
          <w:tcPr>
            <w:tcW w:w="1438" w:type="dxa"/>
          </w:tcPr>
          <w:p w:rsidR="00A52760" w:rsidRPr="008E4E8A" w:rsidRDefault="00A52760" w:rsidP="00AF5AFC">
            <w:pPr>
              <w:pStyle w:val="Lista2"/>
              <w:jc w:val="both"/>
              <w:rPr>
                <w:bCs/>
                <w:sz w:val="16"/>
                <w:szCs w:val="16"/>
              </w:rPr>
            </w:pPr>
            <w:r w:rsidRPr="008E4E8A">
              <w:rPr>
                <w:bCs/>
                <w:sz w:val="16"/>
                <w:szCs w:val="16"/>
              </w:rPr>
              <w:t>3,2% por dia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 xml:space="preserve">Cumprir quaisquer dos itens do Edital e seus anexos, mesmo que não previstos </w:t>
            </w:r>
            <w:r w:rsidRPr="008E4E8A">
              <w:rPr>
                <w:bCs/>
                <w:sz w:val="16"/>
                <w:szCs w:val="16"/>
              </w:rPr>
              <w:lastRenderedPageBreak/>
              <w:t>nesta tabela de multas, após reincidência formalmente notificada pela FISCALIZAÇÃO; por ocorrência.</w:t>
            </w:r>
          </w:p>
        </w:tc>
        <w:tc>
          <w:tcPr>
            <w:tcW w:w="926" w:type="dxa"/>
          </w:tcPr>
          <w:p w:rsidR="00A52760" w:rsidRPr="008E4E8A" w:rsidRDefault="00A52760" w:rsidP="00AF5AFC">
            <w:pPr>
              <w:pStyle w:val="Lista2"/>
              <w:jc w:val="both"/>
              <w:rPr>
                <w:bCs/>
                <w:sz w:val="16"/>
                <w:szCs w:val="16"/>
              </w:rPr>
            </w:pPr>
            <w:r w:rsidRPr="008E4E8A">
              <w:rPr>
                <w:bCs/>
                <w:sz w:val="16"/>
                <w:szCs w:val="16"/>
              </w:rPr>
              <w:lastRenderedPageBreak/>
              <w:t>03</w:t>
            </w:r>
          </w:p>
        </w:tc>
        <w:tc>
          <w:tcPr>
            <w:tcW w:w="1438" w:type="dxa"/>
          </w:tcPr>
          <w:p w:rsidR="00A52760" w:rsidRPr="008E4E8A" w:rsidRDefault="00A52760" w:rsidP="00AF5AFC">
            <w:pPr>
              <w:pStyle w:val="Lista2"/>
              <w:jc w:val="both"/>
              <w:rPr>
                <w:bCs/>
                <w:sz w:val="16"/>
                <w:szCs w:val="16"/>
              </w:rPr>
            </w:pPr>
            <w:r w:rsidRPr="008E4E8A">
              <w:rPr>
                <w:bCs/>
                <w:sz w:val="16"/>
                <w:szCs w:val="16"/>
              </w:rPr>
              <w:t xml:space="preserve">0,8% por </w:t>
            </w:r>
            <w:r w:rsidRPr="008E4E8A">
              <w:rPr>
                <w:bCs/>
                <w:sz w:val="16"/>
                <w:szCs w:val="16"/>
              </w:rPr>
              <w:lastRenderedPageBreak/>
              <w:t>dia</w:t>
            </w:r>
          </w:p>
        </w:tc>
      </w:tr>
      <w:tr w:rsidR="00A52760" w:rsidRPr="008E4E8A" w:rsidTr="00AF5AFC">
        <w:trPr>
          <w:trHeight w:val="797"/>
        </w:trPr>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Cumprir determinação formal ou instrução complementar da</w:t>
            </w:r>
          </w:p>
          <w:p w:rsidR="00A52760" w:rsidRPr="008E4E8A" w:rsidRDefault="00A52760" w:rsidP="00AF5AFC">
            <w:pPr>
              <w:pStyle w:val="Lista2"/>
              <w:rPr>
                <w:bCs/>
                <w:sz w:val="16"/>
                <w:szCs w:val="16"/>
              </w:rPr>
            </w:pPr>
            <w:r w:rsidRPr="008E4E8A">
              <w:rPr>
                <w:bCs/>
                <w:sz w:val="16"/>
                <w:szCs w:val="16"/>
              </w:rPr>
              <w:t>FISCALIZAÇÃO,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03</w:t>
            </w:r>
          </w:p>
        </w:tc>
        <w:tc>
          <w:tcPr>
            <w:tcW w:w="1438" w:type="dxa"/>
          </w:tcPr>
          <w:p w:rsidR="00A52760" w:rsidRPr="008E4E8A" w:rsidRDefault="00A52760" w:rsidP="00AF5AFC">
            <w:pPr>
              <w:pStyle w:val="Lista2"/>
              <w:jc w:val="both"/>
              <w:rPr>
                <w:bCs/>
                <w:sz w:val="16"/>
                <w:szCs w:val="16"/>
              </w:rPr>
            </w:pPr>
            <w:r w:rsidRPr="008E4E8A">
              <w:rPr>
                <w:bCs/>
                <w:sz w:val="16"/>
                <w:szCs w:val="16"/>
              </w:rPr>
              <w:t>0,8% por dia</w:t>
            </w:r>
          </w:p>
        </w:tc>
      </w:tr>
      <w:tr w:rsidR="00A52760" w:rsidRPr="008E4E8A" w:rsidTr="00AF5AFC">
        <w:tc>
          <w:tcPr>
            <w:tcW w:w="697" w:type="dxa"/>
          </w:tcPr>
          <w:p w:rsidR="00A52760" w:rsidRPr="008E4E8A" w:rsidRDefault="00A52760" w:rsidP="00A52760">
            <w:pPr>
              <w:pStyle w:val="Lista2"/>
              <w:numPr>
                <w:ilvl w:val="0"/>
                <w:numId w:val="9"/>
              </w:numPr>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02</w:t>
            </w:r>
          </w:p>
        </w:tc>
        <w:tc>
          <w:tcPr>
            <w:tcW w:w="1438" w:type="dxa"/>
          </w:tcPr>
          <w:p w:rsidR="00A52760" w:rsidRPr="008E4E8A" w:rsidRDefault="00A52760" w:rsidP="00AF5AFC">
            <w:pPr>
              <w:pStyle w:val="Lista2"/>
              <w:jc w:val="both"/>
              <w:rPr>
                <w:bCs/>
                <w:sz w:val="16"/>
                <w:szCs w:val="16"/>
              </w:rPr>
            </w:pPr>
            <w:r w:rsidRPr="008E4E8A">
              <w:rPr>
                <w:bCs/>
                <w:sz w:val="16"/>
                <w:szCs w:val="16"/>
              </w:rPr>
              <w:t>0,4% por dia</w:t>
            </w:r>
          </w:p>
        </w:tc>
      </w:tr>
      <w:tr w:rsidR="00A52760" w:rsidRPr="008E4E8A" w:rsidTr="00AF5AFC">
        <w:trPr>
          <w:trHeight w:val="219"/>
        </w:trPr>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sz w:val="16"/>
                <w:szCs w:val="16"/>
              </w:rPr>
            </w:pPr>
            <w:r w:rsidRPr="008E4E8A">
              <w:rPr>
                <w:bCs/>
                <w:sz w:val="16"/>
                <w:szCs w:val="16"/>
              </w:rPr>
              <w:t>Manter a documentação de habilitação atualizada; por item, por ocorrência.</w:t>
            </w:r>
          </w:p>
        </w:tc>
        <w:tc>
          <w:tcPr>
            <w:tcW w:w="926" w:type="dxa"/>
          </w:tcPr>
          <w:p w:rsidR="00A52760" w:rsidRPr="008E4E8A" w:rsidRDefault="00A52760" w:rsidP="00AF5AFC">
            <w:pPr>
              <w:pStyle w:val="Lista2"/>
              <w:jc w:val="both"/>
              <w:rPr>
                <w:bCs/>
                <w:sz w:val="16"/>
                <w:szCs w:val="16"/>
              </w:rPr>
            </w:pPr>
            <w:r w:rsidRPr="008E4E8A">
              <w:rPr>
                <w:bCs/>
                <w:sz w:val="16"/>
                <w:szCs w:val="16"/>
              </w:rPr>
              <w:t>01</w:t>
            </w:r>
          </w:p>
        </w:tc>
        <w:tc>
          <w:tcPr>
            <w:tcW w:w="1438" w:type="dxa"/>
          </w:tcPr>
          <w:p w:rsidR="00A52760" w:rsidRPr="008E4E8A" w:rsidRDefault="00A52760" w:rsidP="00AF5AFC">
            <w:pPr>
              <w:pStyle w:val="Lista2"/>
              <w:jc w:val="both"/>
              <w:rPr>
                <w:bCs/>
                <w:sz w:val="16"/>
                <w:szCs w:val="16"/>
              </w:rPr>
            </w:pPr>
            <w:r w:rsidRPr="008E4E8A">
              <w:rPr>
                <w:bCs/>
                <w:sz w:val="16"/>
                <w:szCs w:val="16"/>
              </w:rPr>
              <w:t>0,2% por dia</w:t>
            </w:r>
          </w:p>
        </w:tc>
      </w:tr>
      <w:tr w:rsidR="00A52760" w:rsidRPr="008E4E8A" w:rsidTr="00AF5AFC">
        <w:tc>
          <w:tcPr>
            <w:tcW w:w="697" w:type="dxa"/>
          </w:tcPr>
          <w:p w:rsidR="00A52760" w:rsidRPr="008E4E8A" w:rsidRDefault="00A52760" w:rsidP="00A52760">
            <w:pPr>
              <w:pStyle w:val="Lista2"/>
              <w:numPr>
                <w:ilvl w:val="0"/>
                <w:numId w:val="9"/>
              </w:numPr>
              <w:jc w:val="both"/>
              <w:rPr>
                <w:bCs/>
                <w:sz w:val="16"/>
                <w:szCs w:val="16"/>
              </w:rPr>
            </w:pPr>
          </w:p>
        </w:tc>
        <w:tc>
          <w:tcPr>
            <w:tcW w:w="6471" w:type="dxa"/>
          </w:tcPr>
          <w:p w:rsidR="00A52760" w:rsidRPr="008E4E8A" w:rsidRDefault="00A52760" w:rsidP="00AF5AFC">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A52760" w:rsidRPr="008E4E8A" w:rsidRDefault="00A52760" w:rsidP="00AF5AFC">
            <w:pPr>
              <w:pStyle w:val="Lista2"/>
              <w:jc w:val="both"/>
              <w:rPr>
                <w:bCs/>
                <w:sz w:val="16"/>
                <w:szCs w:val="16"/>
              </w:rPr>
            </w:pPr>
            <w:r w:rsidRPr="008E4E8A">
              <w:rPr>
                <w:bCs/>
                <w:sz w:val="16"/>
                <w:szCs w:val="16"/>
              </w:rPr>
              <w:t>01</w:t>
            </w:r>
          </w:p>
        </w:tc>
        <w:tc>
          <w:tcPr>
            <w:tcW w:w="1438" w:type="dxa"/>
          </w:tcPr>
          <w:p w:rsidR="00A52760" w:rsidRPr="008E4E8A" w:rsidRDefault="00A52760" w:rsidP="00AF5AFC">
            <w:pPr>
              <w:pStyle w:val="Lista2"/>
              <w:jc w:val="both"/>
              <w:rPr>
                <w:bCs/>
                <w:sz w:val="16"/>
                <w:szCs w:val="16"/>
              </w:rPr>
            </w:pPr>
            <w:r w:rsidRPr="008E4E8A">
              <w:rPr>
                <w:bCs/>
                <w:sz w:val="16"/>
                <w:szCs w:val="16"/>
              </w:rPr>
              <w:t>0,2% por dia</w:t>
            </w:r>
          </w:p>
        </w:tc>
      </w:tr>
    </w:tbl>
    <w:p w:rsidR="00A52760" w:rsidRPr="008E4E8A" w:rsidRDefault="00A52760" w:rsidP="00A52760">
      <w:pPr>
        <w:pStyle w:val="Lista2"/>
        <w:ind w:firstLine="0"/>
        <w:rPr>
          <w:bCs/>
          <w:i/>
          <w:sz w:val="16"/>
          <w:szCs w:val="16"/>
        </w:rPr>
      </w:pPr>
      <w:r w:rsidRPr="008E4E8A">
        <w:rPr>
          <w:bCs/>
          <w:i/>
          <w:sz w:val="16"/>
          <w:szCs w:val="16"/>
        </w:rPr>
        <w:t>* Incidente sobre o valor mensal do contrato.</w:t>
      </w: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A52760" w:rsidRPr="008E4E8A" w:rsidRDefault="00A52760" w:rsidP="00420EA6">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A52760" w:rsidRPr="008E4E8A" w:rsidRDefault="00A52760" w:rsidP="00420EA6">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A52760" w:rsidRPr="008E4E8A" w:rsidRDefault="00A52760" w:rsidP="00A52760">
      <w:pPr>
        <w:pStyle w:val="Lista2"/>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A52760" w:rsidRPr="008E4E8A" w:rsidRDefault="00A52760" w:rsidP="00420EA6">
      <w:pPr>
        <w:pStyle w:val="Lista2"/>
        <w:ind w:firstLine="0"/>
        <w:jc w:val="both"/>
        <w:rPr>
          <w:bCs/>
          <w:sz w:val="16"/>
          <w:szCs w:val="16"/>
        </w:rPr>
      </w:pPr>
    </w:p>
    <w:p w:rsidR="00A52760" w:rsidRPr="008E4E8A" w:rsidRDefault="00A52760" w:rsidP="00420EA6">
      <w:pPr>
        <w:pStyle w:val="Lista2"/>
        <w:ind w:left="0" w:firstLine="0"/>
        <w:jc w:val="both"/>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A52760" w:rsidRPr="008E4E8A" w:rsidRDefault="00A52760" w:rsidP="00420EA6">
      <w:pPr>
        <w:pStyle w:val="Lista2"/>
        <w:ind w:left="0" w:firstLine="0"/>
        <w:jc w:val="both"/>
        <w:rPr>
          <w:bCs/>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A52760" w:rsidRPr="008E4E8A" w:rsidRDefault="00A52760" w:rsidP="00420EA6">
      <w:pPr>
        <w:pStyle w:val="Lista3"/>
        <w:ind w:left="360" w:firstLine="0"/>
        <w:jc w:val="both"/>
        <w:rPr>
          <w:sz w:val="16"/>
          <w:szCs w:val="16"/>
        </w:rPr>
      </w:pPr>
    </w:p>
    <w:p w:rsidR="00A52760" w:rsidRPr="008E4E8A" w:rsidRDefault="00A52760" w:rsidP="00420EA6">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A detentora incorrer reiteradamente em infrações previstas no Edital;</w:t>
      </w:r>
    </w:p>
    <w:p w:rsidR="00A52760" w:rsidRPr="008E4E8A" w:rsidRDefault="00A52760" w:rsidP="00420EA6">
      <w:pPr>
        <w:pStyle w:val="Lista3"/>
        <w:ind w:left="0" w:firstLine="0"/>
        <w:jc w:val="both"/>
        <w:rPr>
          <w:sz w:val="16"/>
          <w:szCs w:val="16"/>
        </w:rPr>
      </w:pPr>
    </w:p>
    <w:p w:rsidR="00A52760" w:rsidRPr="008E4E8A" w:rsidRDefault="00A52760" w:rsidP="00420EA6">
      <w:pPr>
        <w:pStyle w:val="Lista3"/>
        <w:numPr>
          <w:ilvl w:val="2"/>
          <w:numId w:val="10"/>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A52760" w:rsidRPr="008E4E8A" w:rsidRDefault="00A52760" w:rsidP="00420EA6">
      <w:pPr>
        <w:pStyle w:val="PargrafodaLista"/>
        <w:jc w:val="both"/>
        <w:rPr>
          <w:sz w:val="16"/>
          <w:szCs w:val="16"/>
        </w:rPr>
      </w:pPr>
    </w:p>
    <w:p w:rsidR="00A52760" w:rsidRPr="008E4E8A" w:rsidRDefault="00A52760" w:rsidP="00420EA6">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A52760" w:rsidRPr="008E4E8A" w:rsidRDefault="00A52760" w:rsidP="00420EA6">
      <w:pPr>
        <w:pStyle w:val="PargrafodaLista"/>
        <w:jc w:val="both"/>
        <w:rPr>
          <w:sz w:val="16"/>
          <w:szCs w:val="16"/>
        </w:rPr>
      </w:pPr>
    </w:p>
    <w:p w:rsidR="00A52760" w:rsidRPr="008E4E8A" w:rsidRDefault="00A52760" w:rsidP="00420EA6">
      <w:pPr>
        <w:pStyle w:val="Lista3"/>
        <w:numPr>
          <w:ilvl w:val="2"/>
          <w:numId w:val="10"/>
        </w:numPr>
        <w:jc w:val="both"/>
        <w:rPr>
          <w:sz w:val="16"/>
          <w:szCs w:val="16"/>
        </w:rPr>
      </w:pPr>
      <w:r w:rsidRPr="008E4E8A">
        <w:rPr>
          <w:sz w:val="16"/>
          <w:szCs w:val="16"/>
        </w:rPr>
        <w:t>Por razões de interesse público, mediante despacho motivado, devidamente justificado.</w:t>
      </w:r>
    </w:p>
    <w:p w:rsidR="00A52760" w:rsidRPr="008E4E8A" w:rsidRDefault="00A52760" w:rsidP="00420EA6">
      <w:pPr>
        <w:jc w:val="both"/>
        <w:rPr>
          <w:rFonts w:ascii="Arial" w:hAnsi="Arial" w:cs="Arial"/>
          <w:sz w:val="16"/>
          <w:szCs w:val="16"/>
        </w:rPr>
      </w:pPr>
    </w:p>
    <w:p w:rsidR="00A52760" w:rsidRPr="008E4E8A" w:rsidRDefault="00A52760" w:rsidP="00420EA6">
      <w:pPr>
        <w:pStyle w:val="Lista4"/>
        <w:numPr>
          <w:ilvl w:val="2"/>
          <w:numId w:val="10"/>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A52760" w:rsidRPr="008E4E8A" w:rsidRDefault="00A52760" w:rsidP="00420EA6">
      <w:pPr>
        <w:pStyle w:val="Lista4"/>
        <w:ind w:left="0" w:firstLine="0"/>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A52760" w:rsidRPr="008E4E8A" w:rsidRDefault="00A52760" w:rsidP="00420EA6">
      <w:pPr>
        <w:pStyle w:val="PargrafodaLista"/>
        <w:jc w:val="both"/>
        <w:rPr>
          <w:sz w:val="16"/>
          <w:szCs w:val="16"/>
        </w:rPr>
      </w:pPr>
    </w:p>
    <w:p w:rsidR="00A52760" w:rsidRPr="008E4E8A" w:rsidRDefault="00A52760" w:rsidP="00420EA6">
      <w:pPr>
        <w:pStyle w:val="Lista4"/>
        <w:numPr>
          <w:ilvl w:val="2"/>
          <w:numId w:val="10"/>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A52760" w:rsidRPr="008E4E8A"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sz w:val="16"/>
          <w:szCs w:val="16"/>
        </w:rPr>
      </w:pPr>
      <w:r>
        <w:rPr>
          <w:sz w:val="16"/>
          <w:szCs w:val="16"/>
        </w:rPr>
        <w:t>9.22.</w:t>
      </w:r>
      <w:r w:rsidRPr="009A54D1">
        <w:rPr>
          <w:sz w:val="16"/>
          <w:szCs w:val="16"/>
        </w:rPr>
        <w:t>9.1 por razões de interesse público ou</w:t>
      </w:r>
    </w:p>
    <w:p w:rsidR="00A52760" w:rsidRPr="009A54D1" w:rsidRDefault="00A52760" w:rsidP="00420EA6">
      <w:pPr>
        <w:pStyle w:val="Lista4"/>
        <w:ind w:left="0" w:firstLine="0"/>
        <w:jc w:val="both"/>
        <w:rPr>
          <w:sz w:val="16"/>
          <w:szCs w:val="16"/>
        </w:rPr>
      </w:pPr>
    </w:p>
    <w:p w:rsidR="00A52760" w:rsidRPr="009A54D1" w:rsidRDefault="00A52760" w:rsidP="00420EA6">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30378A" w:rsidRPr="009A54D1" w:rsidRDefault="0030378A" w:rsidP="00420EA6">
      <w:pPr>
        <w:pStyle w:val="Lista4"/>
        <w:ind w:left="0" w:firstLine="0"/>
        <w:jc w:val="both"/>
        <w:rPr>
          <w:color w:val="000000"/>
          <w:sz w:val="16"/>
          <w:szCs w:val="16"/>
        </w:rPr>
      </w:pPr>
    </w:p>
    <w:p w:rsidR="009D2314" w:rsidRPr="00A52760" w:rsidRDefault="009D2314" w:rsidP="00A52760">
      <w:pPr>
        <w:pStyle w:val="PargrafodaLista"/>
        <w:numPr>
          <w:ilvl w:val="0"/>
          <w:numId w:val="6"/>
        </w:numPr>
        <w:jc w:val="both"/>
        <w:rPr>
          <w:rFonts w:ascii="Arial" w:hAnsi="Arial" w:cs="Arial"/>
          <w:b/>
          <w:bCs/>
          <w:color w:val="000000"/>
          <w:sz w:val="16"/>
          <w:szCs w:val="16"/>
        </w:rPr>
      </w:pPr>
      <w:r w:rsidRPr="00A52760">
        <w:rPr>
          <w:rFonts w:ascii="Arial" w:hAnsi="Arial" w:cs="Arial"/>
          <w:b/>
          <w:bCs/>
          <w:color w:val="000000"/>
          <w:sz w:val="16"/>
          <w:szCs w:val="16"/>
        </w:rPr>
        <w:t xml:space="preserve">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lastRenderedPageBreak/>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r w:rsidR="00AF5AFC" w:rsidRPr="009A54D1">
        <w:rPr>
          <w:rFonts w:ascii="Arial" w:hAnsi="Arial" w:cs="Arial"/>
          <w:sz w:val="16"/>
          <w:szCs w:val="16"/>
        </w:rPr>
        <w:t>à</w:t>
      </w:r>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r w:rsidR="00AF5AFC" w:rsidRPr="009A54D1">
        <w:rPr>
          <w:rFonts w:ascii="Arial" w:hAnsi="Arial" w:cs="Arial"/>
          <w:sz w:val="16"/>
          <w:szCs w:val="16"/>
        </w:rPr>
        <w:t>Convocar</w:t>
      </w:r>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r w:rsidR="00AF5AFC" w:rsidRPr="009A54D1">
        <w:rPr>
          <w:rFonts w:ascii="Arial" w:hAnsi="Arial" w:cs="Arial"/>
          <w:sz w:val="16"/>
          <w:szCs w:val="16"/>
        </w:rPr>
        <w:t>à</w:t>
      </w:r>
      <w:r w:rsidRPr="009A54D1">
        <w:rPr>
          <w:rFonts w:ascii="Arial" w:hAnsi="Arial" w:cs="Arial"/>
          <w:sz w:val="16"/>
          <w:szCs w:val="16"/>
        </w:rPr>
        <w:t xml:space="preserve"> revogação do item da ata de registro de preços, adotando as medidas cabíveis para obtenção da contratação mais vantajosa.</w:t>
      </w: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AF5AFC" w:rsidRPr="009A54D1" w:rsidRDefault="00AF5AFC" w:rsidP="009D2314">
      <w:pPr>
        <w:pStyle w:val="Corpodetexto3"/>
        <w:tabs>
          <w:tab w:val="left" w:pos="900"/>
        </w:tabs>
        <w:ind w:right="47"/>
        <w:rPr>
          <w:rFonts w:ascii="Arial" w:hAnsi="Arial" w:cs="Arial"/>
          <w:sz w:val="16"/>
          <w:szCs w:val="16"/>
        </w:rPr>
      </w:pPr>
    </w:p>
    <w:p w:rsidR="00DE5A13" w:rsidRDefault="00DE5A13" w:rsidP="002C214A">
      <w:pPr>
        <w:pStyle w:val="Corpodetexto3"/>
        <w:tabs>
          <w:tab w:val="left" w:pos="900"/>
        </w:tabs>
        <w:ind w:left="426" w:right="47" w:hanging="426"/>
        <w:rPr>
          <w:rFonts w:ascii="Arial" w:hAnsi="Arial" w:cs="Arial"/>
          <w:sz w:val="16"/>
          <w:szCs w:val="16"/>
        </w:rPr>
      </w:pPr>
    </w:p>
    <w:p w:rsidR="00462AAB" w:rsidRPr="00190648" w:rsidRDefault="00AF5AFC" w:rsidP="001D515A">
      <w:pPr>
        <w:rPr>
          <w:rFonts w:ascii="Arial" w:hAnsi="Arial"/>
          <w:b/>
          <w:sz w:val="16"/>
          <w:szCs w:val="16"/>
        </w:rPr>
      </w:pPr>
      <w:r>
        <w:rPr>
          <w:rFonts w:ascii="Arial" w:hAnsi="Arial"/>
          <w:b/>
          <w:sz w:val="16"/>
          <w:szCs w:val="16"/>
        </w:rPr>
        <w:t xml:space="preserve">DER – </w:t>
      </w:r>
      <w:r w:rsidRPr="00AF5AFC">
        <w:rPr>
          <w:rFonts w:ascii="Arial" w:hAnsi="Arial"/>
          <w:sz w:val="16"/>
          <w:szCs w:val="16"/>
        </w:rPr>
        <w:t>DEPARTAMENTO DE ESTRADAS, RODAGENS, INFRAESTRUTURA E SERVIÇOS PÚBLICOS</w:t>
      </w:r>
      <w:r>
        <w:rPr>
          <w:rFonts w:ascii="Arial" w:hAnsi="Arial"/>
          <w:b/>
          <w:sz w:val="16"/>
          <w:szCs w:val="16"/>
        </w:rPr>
        <w:t>.</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6365E" w:rsidRPr="009A54D1"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6365E">
      <w:pPr>
        <w:ind w:right="47"/>
        <w:jc w:val="center"/>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6365E">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 xml:space="preserve">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4D577F" w:rsidRDefault="004D577F" w:rsidP="0046365E">
      <w:pPr>
        <w:ind w:right="47"/>
        <w:rPr>
          <w:rFonts w:ascii="Arial" w:hAnsi="Arial" w:cs="Arial"/>
          <w:color w:val="000000"/>
          <w:sz w:val="16"/>
          <w:szCs w:val="16"/>
        </w:rPr>
      </w:pPr>
    </w:p>
    <w:p w:rsidR="004D577F" w:rsidRDefault="004D577F" w:rsidP="0046365E">
      <w:pPr>
        <w:ind w:right="47"/>
        <w:rPr>
          <w:rFonts w:ascii="Arial" w:hAnsi="Arial" w:cs="Arial"/>
          <w:color w:val="000000"/>
          <w:sz w:val="16"/>
          <w:szCs w:val="16"/>
        </w:rPr>
      </w:pPr>
    </w:p>
    <w:p w:rsidR="00E746DF" w:rsidRPr="009A54D1"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6F67E7"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F67E7" w:rsidRDefault="006F67E7" w:rsidP="00526790">
      <w:pPr>
        <w:ind w:right="47"/>
        <w:jc w:val="both"/>
        <w:rPr>
          <w:rFonts w:ascii="Arial" w:hAnsi="Arial" w:cs="Arial"/>
          <w:b/>
          <w:bCs/>
          <w:color w:val="000000"/>
          <w:sz w:val="16"/>
          <w:szCs w:val="16"/>
        </w:rPr>
      </w:pPr>
    </w:p>
    <w:p w:rsidR="006F67E7" w:rsidRDefault="006F67E7" w:rsidP="00526790">
      <w:pPr>
        <w:ind w:right="47"/>
        <w:jc w:val="both"/>
        <w:rPr>
          <w:rFonts w:ascii="Arial" w:hAnsi="Arial" w:cs="Arial"/>
          <w:b/>
          <w:bCs/>
          <w:color w:val="000000"/>
          <w:sz w:val="16"/>
          <w:szCs w:val="16"/>
        </w:rPr>
      </w:pPr>
    </w:p>
    <w:p w:rsidR="006F67E7" w:rsidRDefault="006F67E7" w:rsidP="00526790">
      <w:pPr>
        <w:ind w:right="47"/>
        <w:jc w:val="both"/>
        <w:rPr>
          <w:rFonts w:ascii="Arial" w:hAnsi="Arial" w:cs="Arial"/>
          <w:b/>
          <w:bCs/>
          <w:color w:val="000000"/>
          <w:sz w:val="16"/>
          <w:szCs w:val="16"/>
        </w:rPr>
      </w:pPr>
    </w:p>
    <w:p w:rsidR="0080392B" w:rsidRPr="00FC513B" w:rsidRDefault="006F67E7" w:rsidP="00526790">
      <w:pPr>
        <w:ind w:right="47"/>
        <w:jc w:val="both"/>
        <w:rPr>
          <w:rFonts w:ascii="Arial" w:hAnsi="Arial" w:cs="Arial"/>
          <w:b/>
          <w:bCs/>
          <w:color w:val="000000"/>
          <w:sz w:val="10"/>
          <w:szCs w:val="10"/>
        </w:rPr>
      </w:pPr>
      <w:bookmarkStart w:id="0" w:name="_GoBack"/>
      <w:bookmarkEnd w:id="0"/>
      <w:r>
        <w:rPr>
          <w:rFonts w:ascii="Arial" w:hAnsi="Arial" w:cs="Arial"/>
          <w:b/>
          <w:bCs/>
          <w:color w:val="000000"/>
          <w:sz w:val="10"/>
          <w:szCs w:val="10"/>
        </w:rPr>
        <w:t>PH</w:t>
      </w:r>
    </w:p>
    <w:sectPr w:rsidR="0080392B" w:rsidRPr="00FC513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5AFC" w:rsidRDefault="00AF5AFC">
      <w:r>
        <w:separator/>
      </w:r>
    </w:p>
  </w:endnote>
  <w:endnote w:type="continuationSeparator" w:id="0">
    <w:p w:rsidR="00AF5AFC" w:rsidRDefault="00AF5A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5AFC" w:rsidRDefault="00AF5AFC">
      <w:r>
        <w:separator/>
      </w:r>
    </w:p>
  </w:footnote>
  <w:footnote w:type="continuationSeparator" w:id="0">
    <w:p w:rsidR="00AF5AFC" w:rsidRDefault="00AF5A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5AFC" w:rsidRDefault="00AF5AF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0">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10"/>
  </w:num>
  <w:num w:numId="10">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B26"/>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190F"/>
    <w:rsid w:val="001021C8"/>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754B7"/>
    <w:rsid w:val="00181DAB"/>
    <w:rsid w:val="00190648"/>
    <w:rsid w:val="00196276"/>
    <w:rsid w:val="001A0C25"/>
    <w:rsid w:val="001A4EC2"/>
    <w:rsid w:val="001B1455"/>
    <w:rsid w:val="001C2D5C"/>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55F4C"/>
    <w:rsid w:val="00256091"/>
    <w:rsid w:val="00260036"/>
    <w:rsid w:val="00263010"/>
    <w:rsid w:val="002640C0"/>
    <w:rsid w:val="00265C0C"/>
    <w:rsid w:val="0026689A"/>
    <w:rsid w:val="00270A82"/>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5CB9"/>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42636"/>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752A"/>
    <w:rsid w:val="0049023D"/>
    <w:rsid w:val="00490488"/>
    <w:rsid w:val="004925D2"/>
    <w:rsid w:val="004A3852"/>
    <w:rsid w:val="004C43D9"/>
    <w:rsid w:val="004C6C3A"/>
    <w:rsid w:val="004C7466"/>
    <w:rsid w:val="004D097B"/>
    <w:rsid w:val="004D3087"/>
    <w:rsid w:val="004D3DE4"/>
    <w:rsid w:val="004D4485"/>
    <w:rsid w:val="004D4FEA"/>
    <w:rsid w:val="004D577F"/>
    <w:rsid w:val="004F079C"/>
    <w:rsid w:val="004F0BFA"/>
    <w:rsid w:val="004F507D"/>
    <w:rsid w:val="004F65DF"/>
    <w:rsid w:val="00500A92"/>
    <w:rsid w:val="00501316"/>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E721A"/>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0AF"/>
    <w:rsid w:val="006E6225"/>
    <w:rsid w:val="006F19C3"/>
    <w:rsid w:val="006F67E7"/>
    <w:rsid w:val="00700CA1"/>
    <w:rsid w:val="00702065"/>
    <w:rsid w:val="0072067D"/>
    <w:rsid w:val="00722D83"/>
    <w:rsid w:val="00732BF1"/>
    <w:rsid w:val="00735AD9"/>
    <w:rsid w:val="00735DF8"/>
    <w:rsid w:val="007449EB"/>
    <w:rsid w:val="007464BF"/>
    <w:rsid w:val="00750262"/>
    <w:rsid w:val="007504F7"/>
    <w:rsid w:val="00752F71"/>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C61BB"/>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6F35"/>
    <w:rsid w:val="008D7655"/>
    <w:rsid w:val="008D7D1E"/>
    <w:rsid w:val="008E5F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02EE"/>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0D4A"/>
    <w:rsid w:val="009F13D6"/>
    <w:rsid w:val="009F2597"/>
    <w:rsid w:val="009F6613"/>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06F"/>
    <w:rsid w:val="00AE399A"/>
    <w:rsid w:val="00AF5AFC"/>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4C2D"/>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23C85"/>
    <w:rsid w:val="00E245A9"/>
    <w:rsid w:val="00E25115"/>
    <w:rsid w:val="00E40F89"/>
    <w:rsid w:val="00E4549A"/>
    <w:rsid w:val="00E464A7"/>
    <w:rsid w:val="00E522A9"/>
    <w:rsid w:val="00E542CE"/>
    <w:rsid w:val="00E717DD"/>
    <w:rsid w:val="00E71CF0"/>
    <w:rsid w:val="00E727D5"/>
    <w:rsid w:val="00E72C3A"/>
    <w:rsid w:val="00E72F8D"/>
    <w:rsid w:val="00E732A9"/>
    <w:rsid w:val="00E73CF4"/>
    <w:rsid w:val="00E746DF"/>
    <w:rsid w:val="00E75E0C"/>
    <w:rsid w:val="00E8509E"/>
    <w:rsid w:val="00E93F3F"/>
    <w:rsid w:val="00EA17EC"/>
    <w:rsid w:val="00EB28EE"/>
    <w:rsid w:val="00EB4B2B"/>
    <w:rsid w:val="00EC12CE"/>
    <w:rsid w:val="00EC31DB"/>
    <w:rsid w:val="00EC3592"/>
    <w:rsid w:val="00EC3DD0"/>
    <w:rsid w:val="00EC50DC"/>
    <w:rsid w:val="00EC5B2C"/>
    <w:rsid w:val="00EC7A99"/>
    <w:rsid w:val="00ED2E13"/>
    <w:rsid w:val="00EE3ED4"/>
    <w:rsid w:val="00EF2B1B"/>
    <w:rsid w:val="00EF31D4"/>
    <w:rsid w:val="00EF4B37"/>
    <w:rsid w:val="00F03D5F"/>
    <w:rsid w:val="00F15257"/>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3C52"/>
    <w:rsid w:val="00F67134"/>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E781F"/>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3687</Words>
  <Characters>20953</Characters>
  <Application>Microsoft Office Word</Application>
  <DocSecurity>0</DocSecurity>
  <Lines>174</Lines>
  <Paragraphs>49</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02156201277</cp:lastModifiedBy>
  <cp:revision>12</cp:revision>
  <cp:lastPrinted>2016-03-01T16:30:00Z</cp:lastPrinted>
  <dcterms:created xsi:type="dcterms:W3CDTF">2016-02-29T11:37:00Z</dcterms:created>
  <dcterms:modified xsi:type="dcterms:W3CDTF">2016-03-01T16:39:00Z</dcterms:modified>
</cp:coreProperties>
</file>